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5435" w14:textId="44004AF2" w:rsidR="0038179E" w:rsidRDefault="0038179E" w:rsidP="0038179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8DE972" wp14:editId="7B09DA15">
            <wp:simplePos x="0" y="0"/>
            <wp:positionH relativeFrom="page">
              <wp:posOffset>243840</wp:posOffset>
            </wp:positionH>
            <wp:positionV relativeFrom="paragraph">
              <wp:posOffset>0</wp:posOffset>
            </wp:positionV>
            <wp:extent cx="7132320" cy="1098550"/>
            <wp:effectExtent l="0" t="0" r="0" b="6350"/>
            <wp:wrapSquare wrapText="bothSides"/>
            <wp:docPr id="2027805094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05094" name="Imagem 1" descr="Texto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B22E8" w14:textId="77777777" w:rsidR="006C2C29" w:rsidRDefault="006C2C29">
      <w:pPr>
        <w:spacing w:after="0"/>
        <w:ind w:firstLine="0"/>
        <w:jc w:val="center"/>
        <w:rPr>
          <w:sz w:val="28"/>
          <w:szCs w:val="28"/>
        </w:rPr>
      </w:pPr>
    </w:p>
    <w:p w14:paraId="2C76EAB6" w14:textId="3474CF9D" w:rsidR="006C2C29" w:rsidRPr="001A4057" w:rsidRDefault="00000000">
      <w:pPr>
        <w:spacing w:after="0" w:line="276" w:lineRule="auto"/>
        <w:ind w:firstLine="0"/>
        <w:jc w:val="center"/>
        <w:rPr>
          <w:color w:val="0066CC"/>
        </w:rPr>
      </w:pPr>
      <w:r w:rsidRPr="001A4057">
        <w:rPr>
          <w:b/>
        </w:rPr>
        <w:t xml:space="preserve">EDITAL Nº </w:t>
      </w:r>
      <w:r w:rsidR="001A4057" w:rsidRPr="001A4057">
        <w:rPr>
          <w:b/>
        </w:rPr>
        <w:t>047</w:t>
      </w:r>
      <w:r w:rsidRPr="001A4057">
        <w:rPr>
          <w:b/>
        </w:rPr>
        <w:t xml:space="preserve">/2025-PROPPG, de </w:t>
      </w:r>
      <w:r w:rsidR="001A4057" w:rsidRPr="001A4057">
        <w:rPr>
          <w:b/>
        </w:rPr>
        <w:t>16</w:t>
      </w:r>
      <w:r w:rsidRPr="001A4057">
        <w:rPr>
          <w:b/>
        </w:rPr>
        <w:t xml:space="preserve"> de </w:t>
      </w:r>
      <w:r w:rsidR="001A4057" w:rsidRPr="001A4057">
        <w:rPr>
          <w:b/>
        </w:rPr>
        <w:t>setembro</w:t>
      </w:r>
      <w:r w:rsidRPr="001A4057">
        <w:rPr>
          <w:b/>
        </w:rPr>
        <w:t xml:space="preserve"> de 2025.</w:t>
      </w:r>
    </w:p>
    <w:p w14:paraId="69170615" w14:textId="77777777" w:rsidR="006C2C29" w:rsidRDefault="006C2C29">
      <w:pPr>
        <w:spacing w:after="0" w:line="276" w:lineRule="auto"/>
        <w:ind w:firstLine="0"/>
        <w:jc w:val="left"/>
      </w:pPr>
    </w:p>
    <w:p w14:paraId="178781F3" w14:textId="77777777" w:rsidR="006C2C29" w:rsidRDefault="006C2C29">
      <w:pPr>
        <w:spacing w:before="2"/>
        <w:jc w:val="center"/>
      </w:pPr>
    </w:p>
    <w:p w14:paraId="4490FDD3" w14:textId="77777777" w:rsidR="006C2C29" w:rsidRDefault="00000000">
      <w:pPr>
        <w:spacing w:before="2"/>
        <w:jc w:val="center"/>
      </w:pPr>
      <w:r>
        <w:rPr>
          <w:b/>
        </w:rPr>
        <w:t>ANEXO 2</w:t>
      </w:r>
    </w:p>
    <w:p w14:paraId="09666A7D" w14:textId="77777777" w:rsidR="006C2C29" w:rsidRDefault="00000000">
      <w:pPr>
        <w:spacing w:after="80" w:line="256" w:lineRule="auto"/>
        <w:ind w:left="180" w:firstLine="0"/>
        <w:jc w:val="center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>CRITÉRIOS DE PONTUAÇÃO PARA A AVALIAÇÃO CURRICULAR</w:t>
      </w:r>
    </w:p>
    <w:p w14:paraId="390FE0ED" w14:textId="77777777" w:rsidR="006C2C29" w:rsidRDefault="00000000">
      <w:pPr>
        <w:spacing w:after="100" w:line="256" w:lineRule="auto"/>
        <w:ind w:right="64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134C1AF" w14:textId="77777777" w:rsidR="006C2C29" w:rsidRDefault="00000000">
      <w:pPr>
        <w:spacing w:after="100" w:line="256" w:lineRule="auto"/>
        <w:ind w:left="700" w:firstLine="0"/>
        <w:jc w:val="left"/>
        <w:rPr>
          <w:sz w:val="23"/>
          <w:szCs w:val="23"/>
        </w:rPr>
      </w:pPr>
      <w:r>
        <w:rPr>
          <w:sz w:val="23"/>
          <w:szCs w:val="23"/>
        </w:rPr>
        <w:t>NOME DO CANDIDATO: ______________________________________</w:t>
      </w:r>
    </w:p>
    <w:p w14:paraId="4FF72B64" w14:textId="77777777" w:rsidR="006C2C29" w:rsidRDefault="00000000">
      <w:pPr>
        <w:spacing w:after="100" w:line="256" w:lineRule="auto"/>
        <w:ind w:left="700" w:firstLine="0"/>
        <w:jc w:val="left"/>
        <w:rPr>
          <w:sz w:val="23"/>
          <w:szCs w:val="23"/>
        </w:rPr>
      </w:pPr>
      <w:r>
        <w:rPr>
          <w:sz w:val="23"/>
          <w:szCs w:val="23"/>
        </w:rPr>
        <w:t>INSCRIÇÃO Nº: ___________________________________________</w:t>
      </w:r>
    </w:p>
    <w:p w14:paraId="58488CD8" w14:textId="77777777" w:rsidR="006C2C29" w:rsidRDefault="00000000">
      <w:pPr>
        <w:spacing w:after="100" w:line="256" w:lineRule="auto"/>
        <w:ind w:left="700" w:firstLine="0"/>
        <w:jc w:val="left"/>
        <w:rPr>
          <w:sz w:val="23"/>
          <w:szCs w:val="23"/>
        </w:rPr>
      </w:pPr>
      <w:r>
        <w:rPr>
          <w:sz w:val="23"/>
          <w:szCs w:val="23"/>
        </w:rPr>
        <w:t>MÉDIA FINAL DO CANDIDATO: _________________________________</w:t>
      </w:r>
    </w:p>
    <w:p w14:paraId="72501B6C" w14:textId="77777777" w:rsidR="006C2C29" w:rsidRDefault="00000000">
      <w:pPr>
        <w:spacing w:after="120" w:line="256" w:lineRule="auto"/>
        <w:ind w:firstLine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390017" w14:textId="77777777" w:rsidR="006C2C29" w:rsidRDefault="00000000">
      <w:pPr>
        <w:spacing w:after="0" w:line="357" w:lineRule="auto"/>
        <w:ind w:firstLine="0"/>
      </w:pPr>
      <w:r>
        <w:t xml:space="preserve">O candidato deve preencher, imprimir e assinar o Formulário de Avaliação Curricular disponível em: </w:t>
      </w:r>
      <w:hyperlink r:id="rId8">
        <w:r w:rsidR="006C2C29">
          <w:rPr>
            <w:color w:val="1155CC"/>
            <w:u w:val="single"/>
          </w:rPr>
          <w:t>http://www.ifg.edu.br/estude-no-ifg/selecoes-em-andamento/pos-graduacao</w:t>
        </w:r>
      </w:hyperlink>
      <w:r>
        <w:rPr>
          <w:color w:val="0000FF"/>
          <w:u w:val="single"/>
        </w:rPr>
        <w:t xml:space="preserve"> </w:t>
      </w:r>
      <w:r>
        <w:t xml:space="preserve"> </w:t>
      </w:r>
    </w:p>
    <w:p w14:paraId="53C51D97" w14:textId="77777777" w:rsidR="006C2C29" w:rsidRDefault="006C2C29">
      <w:pPr>
        <w:spacing w:after="0" w:line="360" w:lineRule="auto"/>
        <w:rPr>
          <w:b/>
        </w:rPr>
      </w:pPr>
    </w:p>
    <w:p w14:paraId="4C0CFC47" w14:textId="77777777" w:rsidR="006C2C29" w:rsidRDefault="00000000">
      <w:pPr>
        <w:spacing w:after="0" w:line="256" w:lineRule="auto"/>
        <w:ind w:left="480" w:hanging="240"/>
        <w:jc w:val="left"/>
        <w:rPr>
          <w:b/>
          <w:highlight w:val="yellow"/>
        </w:rPr>
      </w:pPr>
      <w:proofErr w:type="gramStart"/>
      <w:r>
        <w:rPr>
          <w:b/>
          <w:sz w:val="22"/>
          <w:szCs w:val="22"/>
        </w:rPr>
        <w:t>I</w:t>
      </w:r>
      <w:r>
        <w:rPr>
          <w:b/>
          <w:sz w:val="14"/>
          <w:szCs w:val="14"/>
        </w:rPr>
        <w:t xml:space="preserve">  </w:t>
      </w:r>
      <w:r>
        <w:rPr>
          <w:b/>
          <w:sz w:val="14"/>
          <w:szCs w:val="14"/>
        </w:rPr>
        <w:tab/>
      </w:r>
      <w:proofErr w:type="gramEnd"/>
      <w:r>
        <w:rPr>
          <w:b/>
          <w:sz w:val="22"/>
          <w:szCs w:val="22"/>
        </w:rPr>
        <w:t xml:space="preserve">– FORMAÇÃO: </w:t>
      </w:r>
    </w:p>
    <w:tbl>
      <w:tblPr>
        <w:tblStyle w:val="a0"/>
        <w:tblW w:w="931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1230"/>
        <w:gridCol w:w="1815"/>
        <w:gridCol w:w="1170"/>
        <w:gridCol w:w="1290"/>
      </w:tblGrid>
      <w:tr w:rsidR="006C2C29" w14:paraId="284D6963" w14:textId="77777777" w:rsidTr="001A4057">
        <w:trPr>
          <w:trHeight w:val="1030"/>
        </w:trPr>
        <w:tc>
          <w:tcPr>
            <w:tcW w:w="3810" w:type="dxa"/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29370224" w14:textId="77777777" w:rsidR="006C2C29" w:rsidRDefault="00000000">
            <w:pPr>
              <w:spacing w:after="0" w:line="256" w:lineRule="auto"/>
              <w:ind w:right="44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230" w:type="dxa"/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3E59EA75" w14:textId="77777777" w:rsidR="006C2C29" w:rsidRDefault="00000000">
            <w:pPr>
              <w:spacing w:after="0" w:line="256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1815" w:type="dxa"/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1A845A01" w14:textId="77777777" w:rsidR="006C2C29" w:rsidRDefault="0000000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máximo de comprovantes a ser</w:t>
            </w:r>
          </w:p>
          <w:p w14:paraId="627DA77C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contabilizado</w:t>
            </w:r>
          </w:p>
        </w:tc>
        <w:tc>
          <w:tcPr>
            <w:tcW w:w="1170" w:type="dxa"/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098F390F" w14:textId="77777777" w:rsidR="006C2C29" w:rsidRDefault="00000000">
            <w:pPr>
              <w:spacing w:after="0"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290" w:type="dxa"/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568CB556" w14:textId="77777777" w:rsidR="006C2C29" w:rsidRDefault="00000000">
            <w:pPr>
              <w:spacing w:after="0"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do Candidato</w:t>
            </w:r>
          </w:p>
          <w:p w14:paraId="6F15899E" w14:textId="77777777" w:rsidR="006C2C29" w:rsidRDefault="00000000">
            <w:pPr>
              <w:spacing w:after="0"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(Preencher)</w:t>
            </w:r>
          </w:p>
        </w:tc>
      </w:tr>
      <w:tr w:rsidR="006C2C29" w14:paraId="11A35A0B" w14:textId="77777777" w:rsidTr="001A4057">
        <w:trPr>
          <w:trHeight w:val="400"/>
        </w:trPr>
        <w:tc>
          <w:tcPr>
            <w:tcW w:w="6855" w:type="dxa"/>
            <w:gridSpan w:val="3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3CD0BF86" w14:textId="77777777" w:rsidR="006C2C29" w:rsidRDefault="00000000">
            <w:pPr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de graduação</w:t>
            </w:r>
          </w:p>
        </w:tc>
        <w:tc>
          <w:tcPr>
            <w:tcW w:w="117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2F50593D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1.5</w:t>
            </w:r>
          </w:p>
        </w:tc>
        <w:tc>
          <w:tcPr>
            <w:tcW w:w="129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387C3FAB" w14:textId="77777777" w:rsidR="006C2C29" w:rsidRDefault="006C2C29">
            <w:pPr>
              <w:spacing w:after="0" w:line="256" w:lineRule="auto"/>
              <w:ind w:right="60"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6C2C29" w14:paraId="33F3B63F" w14:textId="77777777" w:rsidTr="001A4057">
        <w:trPr>
          <w:trHeight w:val="745"/>
        </w:trPr>
        <w:tc>
          <w:tcPr>
            <w:tcW w:w="381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42C20015" w14:textId="77777777" w:rsidR="006C2C29" w:rsidRDefault="00000000">
            <w:pPr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 Curso superior na área da Computação segundo o catálogo de cursos tecnológicos (Informação e Comunicação) e SBC quanto aos cursos bacharelado e licenciatura</w:t>
            </w:r>
          </w:p>
        </w:tc>
        <w:tc>
          <w:tcPr>
            <w:tcW w:w="123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278A064A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815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7520047E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68595E24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29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477D7B65" w14:textId="77777777" w:rsidR="006C2C29" w:rsidRDefault="006C2C29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C2C29" w14:paraId="3D1F5E7F" w14:textId="77777777" w:rsidTr="001A4057">
        <w:trPr>
          <w:trHeight w:val="400"/>
        </w:trPr>
        <w:tc>
          <w:tcPr>
            <w:tcW w:w="6855" w:type="dxa"/>
            <w:gridSpan w:val="3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27A35F96" w14:textId="77777777" w:rsidR="006C2C29" w:rsidRDefault="00000000">
            <w:pPr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Atuação discente na área de tecnologia da informação</w:t>
            </w:r>
          </w:p>
        </w:tc>
        <w:tc>
          <w:tcPr>
            <w:tcW w:w="117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4196C905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1.5</w:t>
            </w:r>
          </w:p>
        </w:tc>
        <w:tc>
          <w:tcPr>
            <w:tcW w:w="129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50AAA240" w14:textId="77777777" w:rsidR="006C2C29" w:rsidRDefault="006C2C29">
            <w:pPr>
              <w:spacing w:after="0" w:line="256" w:lineRule="auto"/>
              <w:ind w:right="60"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6C2C29" w14:paraId="5C1BDF63" w14:textId="77777777" w:rsidTr="001A4057">
        <w:trPr>
          <w:trHeight w:val="400"/>
        </w:trPr>
        <w:tc>
          <w:tcPr>
            <w:tcW w:w="381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77790187" w14:textId="77777777" w:rsidR="006C2C29" w:rsidRDefault="00000000">
            <w:pPr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 monitoria (por semestre)</w:t>
            </w:r>
          </w:p>
        </w:tc>
        <w:tc>
          <w:tcPr>
            <w:tcW w:w="123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783C9E9C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</w:t>
            </w:r>
          </w:p>
        </w:tc>
        <w:tc>
          <w:tcPr>
            <w:tcW w:w="1815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489DCF91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6930C21E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129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0E93EDF1" w14:textId="77777777" w:rsidR="006C2C29" w:rsidRDefault="006C2C29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C2C29" w14:paraId="3CD2FCFF" w14:textId="77777777" w:rsidTr="001A4057">
        <w:trPr>
          <w:trHeight w:val="565"/>
        </w:trPr>
        <w:tc>
          <w:tcPr>
            <w:tcW w:w="381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3455B295" w14:textId="77777777" w:rsidR="006C2C29" w:rsidRDefault="00000000">
            <w:pPr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b) bolsista ou voluntário em projeto de iniciação científica ou desenvolvimento </w:t>
            </w:r>
            <w:proofErr w:type="gramStart"/>
            <w:r>
              <w:rPr>
                <w:b/>
                <w:sz w:val="20"/>
                <w:szCs w:val="20"/>
              </w:rPr>
              <w:t>tecnológico  (</w:t>
            </w:r>
            <w:proofErr w:type="gramEnd"/>
            <w:r>
              <w:rPr>
                <w:b/>
                <w:sz w:val="20"/>
                <w:szCs w:val="20"/>
              </w:rPr>
              <w:t>por projeto)</w:t>
            </w:r>
          </w:p>
        </w:tc>
        <w:tc>
          <w:tcPr>
            <w:tcW w:w="123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56B0BAE5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</w:t>
            </w:r>
          </w:p>
        </w:tc>
        <w:tc>
          <w:tcPr>
            <w:tcW w:w="1815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54FEC8F1" w14:textId="77777777" w:rsidR="006C2C29" w:rsidRDefault="00000000">
            <w:pPr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7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4D6FB904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</w:t>
            </w:r>
          </w:p>
        </w:tc>
        <w:tc>
          <w:tcPr>
            <w:tcW w:w="129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5219A4C5" w14:textId="77777777" w:rsidR="006C2C29" w:rsidRDefault="006C2C29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C2C29" w14:paraId="619C410B" w14:textId="77777777" w:rsidTr="001A4057">
        <w:trPr>
          <w:trHeight w:val="355"/>
        </w:trPr>
        <w:tc>
          <w:tcPr>
            <w:tcW w:w="381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05409DE7" w14:textId="77777777" w:rsidR="006C2C29" w:rsidRDefault="00000000">
            <w:pPr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c) participação em projeto de extensão na área de tecnologia da informação (por projeto)</w:t>
            </w:r>
          </w:p>
        </w:tc>
        <w:tc>
          <w:tcPr>
            <w:tcW w:w="123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1AF6638A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</w:t>
            </w:r>
          </w:p>
        </w:tc>
        <w:tc>
          <w:tcPr>
            <w:tcW w:w="1815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79555695" w14:textId="77777777" w:rsidR="006C2C29" w:rsidRDefault="00000000">
            <w:pPr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59E78DD6" w14:textId="77777777" w:rsidR="006C2C29" w:rsidRDefault="00000000">
            <w:pPr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</w:t>
            </w:r>
          </w:p>
        </w:tc>
        <w:tc>
          <w:tcPr>
            <w:tcW w:w="129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23392063" w14:textId="77777777" w:rsidR="006C2C29" w:rsidRDefault="006C2C29">
            <w:pPr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C2C29" w14:paraId="1BFC54F0" w14:textId="77777777" w:rsidTr="001A4057">
        <w:trPr>
          <w:trHeight w:val="355"/>
        </w:trPr>
        <w:tc>
          <w:tcPr>
            <w:tcW w:w="381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42781CFC" w14:textId="77777777" w:rsidR="006C2C29" w:rsidRDefault="006C2C29">
            <w:pPr>
              <w:spacing w:after="0" w:line="256" w:lineRule="auto"/>
              <w:ind w:firstLine="0"/>
              <w:jc w:val="left"/>
              <w:rPr>
                <w:b/>
                <w:strike/>
                <w:sz w:val="20"/>
                <w:szCs w:val="20"/>
                <w:highlight w:val="green"/>
              </w:rPr>
            </w:pPr>
          </w:p>
        </w:tc>
        <w:tc>
          <w:tcPr>
            <w:tcW w:w="123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14FCCF29" w14:textId="77777777" w:rsidR="006C2C29" w:rsidRDefault="006C2C29">
            <w:pPr>
              <w:spacing w:after="0" w:line="256" w:lineRule="auto"/>
              <w:ind w:right="60" w:firstLine="0"/>
              <w:jc w:val="center"/>
              <w:rPr>
                <w:b/>
                <w:strike/>
                <w:sz w:val="20"/>
                <w:szCs w:val="20"/>
                <w:highlight w:val="green"/>
              </w:rPr>
            </w:pPr>
          </w:p>
        </w:tc>
        <w:tc>
          <w:tcPr>
            <w:tcW w:w="1815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41A402AE" w14:textId="77777777" w:rsidR="006C2C29" w:rsidRDefault="006C2C29">
            <w:pPr>
              <w:spacing w:after="0" w:line="256" w:lineRule="auto"/>
              <w:ind w:right="60" w:firstLine="0"/>
              <w:jc w:val="center"/>
              <w:rPr>
                <w:b/>
                <w:strike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4C079C2F" w14:textId="77777777" w:rsidR="006C2C29" w:rsidRDefault="006C2C29">
            <w:pPr>
              <w:spacing w:after="0" w:line="256" w:lineRule="auto"/>
              <w:ind w:right="40" w:firstLine="0"/>
              <w:jc w:val="center"/>
              <w:rPr>
                <w:b/>
                <w:strike/>
                <w:sz w:val="20"/>
                <w:szCs w:val="20"/>
                <w:highlight w:val="green"/>
              </w:rPr>
            </w:pPr>
          </w:p>
        </w:tc>
        <w:tc>
          <w:tcPr>
            <w:tcW w:w="1290" w:type="dxa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5AFFA225" w14:textId="77777777" w:rsidR="006C2C29" w:rsidRDefault="006C2C29">
            <w:pPr>
              <w:spacing w:after="0" w:line="256" w:lineRule="auto"/>
              <w:ind w:right="40" w:firstLine="0"/>
              <w:jc w:val="center"/>
              <w:rPr>
                <w:b/>
                <w:strike/>
                <w:sz w:val="20"/>
                <w:szCs w:val="20"/>
                <w:highlight w:val="green"/>
              </w:rPr>
            </w:pPr>
          </w:p>
        </w:tc>
      </w:tr>
      <w:tr w:rsidR="006C2C29" w14:paraId="3F4D121F" w14:textId="77777777" w:rsidTr="001A4057">
        <w:trPr>
          <w:trHeight w:val="565"/>
        </w:trPr>
        <w:tc>
          <w:tcPr>
            <w:tcW w:w="6855" w:type="dxa"/>
            <w:gridSpan w:val="3"/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3A533974" w14:textId="77777777" w:rsidR="006C2C29" w:rsidRDefault="00000000">
            <w:pPr>
              <w:spacing w:after="0" w:line="256" w:lineRule="auto"/>
              <w:ind w:right="12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Pontuação MÁXIMA da formação acadêmica (FA)</w:t>
            </w:r>
          </w:p>
        </w:tc>
        <w:tc>
          <w:tcPr>
            <w:tcW w:w="1170" w:type="dxa"/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25CFEECF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1290" w:type="dxa"/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3509429B" w14:textId="77777777" w:rsidR="006C2C29" w:rsidRDefault="006C2C29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BCF2A0" w14:textId="77777777" w:rsidR="006C2C29" w:rsidRDefault="006C2C29">
      <w:pPr>
        <w:spacing w:after="0" w:line="360" w:lineRule="auto"/>
        <w:rPr>
          <w:b/>
        </w:rPr>
      </w:pPr>
    </w:p>
    <w:p w14:paraId="0DB4A2EB" w14:textId="77777777" w:rsidR="006C2C29" w:rsidRDefault="006C2C29">
      <w:pPr>
        <w:spacing w:after="0" w:line="360" w:lineRule="auto"/>
        <w:rPr>
          <w:b/>
        </w:rPr>
      </w:pPr>
    </w:p>
    <w:p w14:paraId="65DACD16" w14:textId="77777777" w:rsidR="006C2C29" w:rsidRDefault="006C2C29">
      <w:pPr>
        <w:spacing w:after="0" w:line="360" w:lineRule="auto"/>
        <w:rPr>
          <w:b/>
        </w:rPr>
      </w:pPr>
    </w:p>
    <w:p w14:paraId="15FABC48" w14:textId="77777777" w:rsidR="006C2C29" w:rsidRDefault="006C2C29">
      <w:pPr>
        <w:spacing w:after="0" w:line="360" w:lineRule="auto"/>
        <w:rPr>
          <w:b/>
        </w:rPr>
      </w:pPr>
    </w:p>
    <w:p w14:paraId="4F15D03A" w14:textId="77777777" w:rsidR="006C2C29" w:rsidRDefault="006C2C29">
      <w:pPr>
        <w:spacing w:after="0" w:line="360" w:lineRule="auto"/>
        <w:rPr>
          <w:b/>
        </w:rPr>
      </w:pPr>
    </w:p>
    <w:p w14:paraId="12E21225" w14:textId="77777777" w:rsidR="006C2C29" w:rsidRDefault="006C2C29">
      <w:pPr>
        <w:spacing w:after="0" w:line="360" w:lineRule="auto"/>
        <w:rPr>
          <w:b/>
        </w:rPr>
      </w:pPr>
    </w:p>
    <w:p w14:paraId="05DEDD74" w14:textId="77777777" w:rsidR="006C2C29" w:rsidRDefault="006C2C29">
      <w:pPr>
        <w:spacing w:after="0" w:line="360" w:lineRule="auto"/>
        <w:rPr>
          <w:b/>
        </w:rPr>
      </w:pPr>
    </w:p>
    <w:p w14:paraId="51E24D9B" w14:textId="77777777" w:rsidR="006C2C29" w:rsidRDefault="006C2C29">
      <w:pPr>
        <w:spacing w:after="0" w:line="360" w:lineRule="auto"/>
        <w:ind w:firstLine="0"/>
        <w:rPr>
          <w:b/>
        </w:rPr>
      </w:pPr>
    </w:p>
    <w:p w14:paraId="71C8226D" w14:textId="77777777" w:rsidR="006C2C29" w:rsidRDefault="00000000">
      <w:pPr>
        <w:spacing w:after="0" w:line="256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proofErr w:type="gramStart"/>
      <w:r>
        <w:rPr>
          <w:b/>
          <w:sz w:val="22"/>
          <w:szCs w:val="22"/>
        </w:rPr>
        <w:t>– :</w:t>
      </w:r>
      <w:proofErr w:type="gramEnd"/>
      <w:r>
        <w:rPr>
          <w:b/>
          <w:sz w:val="22"/>
          <w:szCs w:val="22"/>
        </w:rPr>
        <w:t xml:space="preserve"> Produção Científica e Tecnológica</w:t>
      </w:r>
    </w:p>
    <w:p w14:paraId="25DD97C0" w14:textId="77777777" w:rsidR="006C2C29" w:rsidRDefault="00000000">
      <w:pPr>
        <w:spacing w:after="0" w:line="256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Considerar apenas os últimos 5 (cinco) anos. </w:t>
      </w:r>
    </w:p>
    <w:p w14:paraId="411366CF" w14:textId="77777777" w:rsidR="006C2C29" w:rsidRDefault="006C2C29">
      <w:pPr>
        <w:spacing w:after="0" w:line="360" w:lineRule="auto"/>
        <w:ind w:firstLine="0"/>
        <w:rPr>
          <w:b/>
        </w:rPr>
      </w:pPr>
    </w:p>
    <w:tbl>
      <w:tblPr>
        <w:tblStyle w:val="a1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3540"/>
        <w:gridCol w:w="1365"/>
        <w:gridCol w:w="1560"/>
        <w:gridCol w:w="1080"/>
        <w:gridCol w:w="1410"/>
      </w:tblGrid>
      <w:tr w:rsidR="006C2C29" w14:paraId="6036382B" w14:textId="77777777">
        <w:trPr>
          <w:trHeight w:val="1030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205BE6AC" w14:textId="77777777" w:rsidR="006C2C29" w:rsidRDefault="00000000">
            <w:pPr>
              <w:spacing w:after="160" w:line="256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00AD154D" w14:textId="77777777" w:rsidR="006C2C29" w:rsidRDefault="00000000">
            <w:pPr>
              <w:spacing w:after="0" w:line="256" w:lineRule="auto"/>
              <w:ind w:right="44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0B16E306" w14:textId="77777777" w:rsidR="006C2C29" w:rsidRDefault="00000000">
            <w:pPr>
              <w:spacing w:after="0" w:line="256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  <w:p w14:paraId="08100B91" w14:textId="77777777" w:rsidR="006C2C29" w:rsidRDefault="006C2C29">
            <w:pPr>
              <w:spacing w:after="0" w:line="256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6A9862FF" w14:textId="77777777" w:rsidR="006C2C29" w:rsidRDefault="0000000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máximo de comprovantes a ser</w:t>
            </w:r>
          </w:p>
          <w:p w14:paraId="731AC45C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contabilizado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64EBFF58" w14:textId="77777777" w:rsidR="006C2C29" w:rsidRDefault="00000000">
            <w:pPr>
              <w:spacing w:after="0"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4CAFD1F9" w14:textId="77777777" w:rsidR="006C2C29" w:rsidRDefault="00000000">
            <w:pPr>
              <w:spacing w:after="0"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do Candidato</w:t>
            </w:r>
          </w:p>
          <w:p w14:paraId="101712BB" w14:textId="77777777" w:rsidR="006C2C29" w:rsidRDefault="00000000">
            <w:pPr>
              <w:spacing w:after="0" w:line="25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(Preencher)</w:t>
            </w:r>
          </w:p>
        </w:tc>
      </w:tr>
      <w:tr w:rsidR="006C2C29" w14:paraId="578C453F" w14:textId="77777777">
        <w:trPr>
          <w:trHeight w:val="440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1B15B838" w14:textId="77777777" w:rsidR="006C2C29" w:rsidRDefault="00000000">
            <w:pPr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2B48F3B8" w14:textId="77777777" w:rsidR="006C2C29" w:rsidRDefault="00000000">
            <w:pPr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A963D" w14:textId="77777777" w:rsidR="006C2C29" w:rsidRDefault="00000000">
            <w:pPr>
              <w:spacing w:after="0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4,0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6513" w14:textId="77777777" w:rsidR="006C2C29" w:rsidRDefault="006C2C29">
            <w:pPr>
              <w:spacing w:after="0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6C2C29" w14:paraId="52501270" w14:textId="77777777">
        <w:trPr>
          <w:trHeight w:val="355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3B495655" w14:textId="77777777" w:rsidR="006C2C29" w:rsidRDefault="00000000">
            <w:pPr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0781C98F" w14:textId="77777777" w:rsidR="006C2C29" w:rsidRDefault="00000000">
            <w:pPr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 Atuação na área de desenvolvimento de sistemas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191E1BCA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0,5/ano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331CC7A3" w14:textId="77777777" w:rsidR="006C2C29" w:rsidRDefault="00000000">
            <w:pPr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722374FB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554BA6EF" w14:textId="77777777" w:rsidR="006C2C29" w:rsidRDefault="006C2C29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C2C29" w14:paraId="344C66E6" w14:textId="77777777">
        <w:trPr>
          <w:trHeight w:val="355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64E036F1" w14:textId="77777777" w:rsidR="006C2C29" w:rsidRDefault="00000000">
            <w:pPr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08A896BE" w14:textId="77777777" w:rsidR="006C2C29" w:rsidRDefault="00000000">
            <w:pPr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b) Atuação em outras áreas de tecnologia da informação (exceto desenvolvimento de sistemas)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46ABACAC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0,2/ano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430C1E6C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42F7EA34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3BE0A5FB" w14:textId="77777777" w:rsidR="006C2C29" w:rsidRDefault="006C2C29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C2C29" w14:paraId="3D1F92BF" w14:textId="77777777">
        <w:trPr>
          <w:trHeight w:val="440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721461CA" w14:textId="77777777" w:rsidR="006C2C29" w:rsidRDefault="00000000">
            <w:pPr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12F8733A" w14:textId="77777777" w:rsidR="006C2C29" w:rsidRDefault="00000000">
            <w:pPr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Ativos de Propriedade Intelectual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40D3" w14:textId="77777777" w:rsidR="006C2C29" w:rsidRDefault="00000000">
            <w:pPr>
              <w:spacing w:after="0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3,0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C6CE" w14:textId="77777777" w:rsidR="006C2C29" w:rsidRDefault="006C2C29">
            <w:pPr>
              <w:spacing w:after="0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6C2C29" w14:paraId="35CF666C" w14:textId="77777777">
        <w:trPr>
          <w:trHeight w:val="565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7F4D6EEB" w14:textId="77777777" w:rsidR="006C2C29" w:rsidRDefault="00000000">
            <w:pPr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58A51CCA" w14:textId="77777777" w:rsidR="006C2C29" w:rsidRDefault="00000000">
            <w:pPr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 Depósito/registro de patentes na área de Tecnologia da Informação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514E4F1E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443E14A7" w14:textId="77777777" w:rsidR="006C2C29" w:rsidRDefault="00000000">
            <w:pPr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1CAB33F2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6EF48641" w14:textId="77777777" w:rsidR="006C2C29" w:rsidRDefault="006C2C29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C2C29" w14:paraId="13A750FB" w14:textId="77777777">
        <w:trPr>
          <w:trHeight w:val="565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70990BFB" w14:textId="77777777" w:rsidR="006C2C29" w:rsidRDefault="006C2C29">
            <w:pPr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3A6D98B7" w14:textId="77777777" w:rsidR="006C2C29" w:rsidRDefault="00000000">
            <w:pPr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b) Registro de software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19887A20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23C1E8B5" w14:textId="77777777" w:rsidR="006C2C29" w:rsidRDefault="00000000">
            <w:pPr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61091B61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356C37D9" w14:textId="77777777" w:rsidR="006C2C29" w:rsidRDefault="006C2C29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C2C29" w14:paraId="45B5F82B" w14:textId="77777777">
        <w:trPr>
          <w:trHeight w:val="565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14DA7C29" w14:textId="77777777" w:rsidR="006C2C29" w:rsidRDefault="00000000">
            <w:pPr>
              <w:spacing w:after="160" w:line="256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1CD9F59B" w14:textId="77777777" w:rsidR="006C2C29" w:rsidRDefault="00000000">
            <w:pPr>
              <w:spacing w:after="0" w:line="256" w:lineRule="auto"/>
              <w:ind w:right="10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MÁXIMA da produção científica e tecnológica (PCT)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70B00470" w14:textId="77777777" w:rsidR="006C2C29" w:rsidRDefault="00000000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14:paraId="2BA72151" w14:textId="77777777" w:rsidR="006C2C29" w:rsidRDefault="006C2C29">
            <w:pPr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0FE57FE" w14:textId="77777777" w:rsidR="006C2C29" w:rsidRDefault="006C2C29" w:rsidP="00AA0D95">
      <w:pPr>
        <w:spacing w:after="0" w:line="360" w:lineRule="auto"/>
        <w:ind w:firstLine="0"/>
        <w:rPr>
          <w:b/>
        </w:rPr>
      </w:pPr>
    </w:p>
    <w:sectPr w:rsidR="006C2C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134" w:bottom="1021" w:left="1418" w:header="51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2C90" w14:textId="77777777" w:rsidR="00DC3908" w:rsidRDefault="00DC3908">
      <w:pPr>
        <w:spacing w:after="0"/>
      </w:pPr>
      <w:r>
        <w:separator/>
      </w:r>
    </w:p>
  </w:endnote>
  <w:endnote w:type="continuationSeparator" w:id="0">
    <w:p w14:paraId="7903F7FE" w14:textId="77777777" w:rsidR="00DC3908" w:rsidRDefault="00DC3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5C04" w14:textId="77777777" w:rsidR="006C2C29" w:rsidRDefault="006C2C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65A2" w14:textId="4094A6A6" w:rsidR="006C2C29" w:rsidRDefault="006C2C29">
    <w:pPr>
      <w:spacing w:after="0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14C6" w14:textId="77777777" w:rsidR="006C2C29" w:rsidRDefault="006C2C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7B3C" w14:textId="77777777" w:rsidR="00DC3908" w:rsidRDefault="00DC3908">
      <w:pPr>
        <w:spacing w:after="0"/>
      </w:pPr>
      <w:r>
        <w:separator/>
      </w:r>
    </w:p>
  </w:footnote>
  <w:footnote w:type="continuationSeparator" w:id="0">
    <w:p w14:paraId="65086F5C" w14:textId="77777777" w:rsidR="00DC3908" w:rsidRDefault="00DC39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11C0" w14:textId="77777777" w:rsidR="006C2C29" w:rsidRDefault="006C2C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5190" w14:textId="77777777" w:rsidR="006C2C29" w:rsidRDefault="006C2C29">
    <w:pPr>
      <w:spacing w:after="0" w:line="256" w:lineRule="auto"/>
      <w:ind w:firstLine="0"/>
      <w:jc w:val="left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DF69" w14:textId="77777777" w:rsidR="006C2C29" w:rsidRDefault="006C2C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729"/>
    <w:multiLevelType w:val="multilevel"/>
    <w:tmpl w:val="389407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513686"/>
    <w:multiLevelType w:val="multilevel"/>
    <w:tmpl w:val="D1762B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4BB7100"/>
    <w:multiLevelType w:val="multilevel"/>
    <w:tmpl w:val="B6E636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CA6A82"/>
    <w:multiLevelType w:val="multilevel"/>
    <w:tmpl w:val="A9B4D49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C9B2E2B"/>
    <w:multiLevelType w:val="multilevel"/>
    <w:tmpl w:val="A8FA050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8042DAE"/>
    <w:multiLevelType w:val="multilevel"/>
    <w:tmpl w:val="D8D04C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30F1275"/>
    <w:multiLevelType w:val="multilevel"/>
    <w:tmpl w:val="7BCA67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29986723">
    <w:abstractNumId w:val="5"/>
  </w:num>
  <w:num w:numId="2" w16cid:durableId="1173253387">
    <w:abstractNumId w:val="4"/>
  </w:num>
  <w:num w:numId="3" w16cid:durableId="89011445">
    <w:abstractNumId w:val="0"/>
  </w:num>
  <w:num w:numId="4" w16cid:durableId="309404078">
    <w:abstractNumId w:val="1"/>
  </w:num>
  <w:num w:numId="5" w16cid:durableId="950430916">
    <w:abstractNumId w:val="3"/>
  </w:num>
  <w:num w:numId="6" w16cid:durableId="971639172">
    <w:abstractNumId w:val="2"/>
  </w:num>
  <w:num w:numId="7" w16cid:durableId="1575428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29"/>
    <w:rsid w:val="001A4057"/>
    <w:rsid w:val="002532DC"/>
    <w:rsid w:val="002B18D7"/>
    <w:rsid w:val="003128A2"/>
    <w:rsid w:val="0038179E"/>
    <w:rsid w:val="003C5040"/>
    <w:rsid w:val="00502BF3"/>
    <w:rsid w:val="00663BBA"/>
    <w:rsid w:val="006C2C29"/>
    <w:rsid w:val="00851BC5"/>
    <w:rsid w:val="00AA0D95"/>
    <w:rsid w:val="00AF2107"/>
    <w:rsid w:val="00C33377"/>
    <w:rsid w:val="00D47B21"/>
    <w:rsid w:val="00DC3908"/>
    <w:rsid w:val="00DE17C0"/>
    <w:rsid w:val="00E7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623D"/>
  <w15:docId w15:val="{62BDBC46-692B-429B-A752-D4A6B37A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1A405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A4057"/>
  </w:style>
  <w:style w:type="paragraph" w:styleId="Rodap">
    <w:name w:val="footer"/>
    <w:basedOn w:val="Normal"/>
    <w:link w:val="RodapChar"/>
    <w:uiPriority w:val="99"/>
    <w:unhideWhenUsed/>
    <w:rsid w:val="001A405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A4057"/>
  </w:style>
  <w:style w:type="table" w:styleId="Tabelacomgrade">
    <w:name w:val="Table Grid"/>
    <w:basedOn w:val="Tabelanormal"/>
    <w:uiPriority w:val="39"/>
    <w:rsid w:val="002B18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g.edu.br/estude-no-ifg/selecoes-em-andamento/pos-graduaca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Flavia Silva Amorim</dc:creator>
  <cp:lastModifiedBy>Ana Flavia Silva Amorim</cp:lastModifiedBy>
  <cp:revision>2</cp:revision>
  <dcterms:created xsi:type="dcterms:W3CDTF">2025-09-16T21:45:00Z</dcterms:created>
  <dcterms:modified xsi:type="dcterms:W3CDTF">2025-09-16T21:45:00Z</dcterms:modified>
</cp:coreProperties>
</file>